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电子信息人才能力提升工程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2022年工作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总结和2023年工作计划</w:t>
      </w:r>
    </w:p>
    <w:p>
      <w:pPr>
        <w:pStyle w:val="4"/>
        <w:spacing w:line="360" w:lineRule="auto"/>
        <w:rPr>
          <w:rFonts w:ascii="方正小标宋简体" w:eastAsia="方正小标宋简体"/>
          <w:bCs w:val="0"/>
          <w:color w:val="BFBFBF" w:themeColor="background1" w:themeShade="BF"/>
          <w:sz w:val="32"/>
          <w:szCs w:val="32"/>
        </w:rPr>
      </w:pPr>
      <w:r>
        <w:rPr>
          <w:rFonts w:ascii="方正小标宋简体" w:eastAsia="方正小标宋简体"/>
          <w:bCs w:val="0"/>
          <w:color w:val="BFBFBF" w:themeColor="background1" w:themeShade="BF"/>
          <w:sz w:val="32"/>
          <w:szCs w:val="32"/>
        </w:rPr>
        <w:t>（参考</w:t>
      </w:r>
      <w:r>
        <w:rPr>
          <w:rFonts w:hint="eastAsia" w:ascii="方正小标宋简体" w:eastAsia="方正小标宋简体"/>
          <w:bCs w:val="0"/>
          <w:color w:val="BFBFBF" w:themeColor="background1" w:themeShade="BF"/>
          <w:sz w:val="32"/>
          <w:szCs w:val="32"/>
        </w:rPr>
        <w:t>模板</w:t>
      </w:r>
      <w:r>
        <w:rPr>
          <w:rFonts w:ascii="方正小标宋简体" w:eastAsia="方正小标宋简体"/>
          <w:bCs w:val="0"/>
          <w:color w:val="BFBFBF" w:themeColor="background1" w:themeShade="BF"/>
          <w:sz w:val="32"/>
          <w:szCs w:val="32"/>
        </w:rPr>
        <w:t>）</w:t>
      </w:r>
    </w:p>
    <w:p>
      <w:pPr>
        <w:spacing w:line="360" w:lineRule="auto"/>
        <w:ind w:left="-4" w:leftChars="-2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360" w:lineRule="auto"/>
        <w:ind w:left="-4" w:leftChars="-2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我单位于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月被认定为“电子信息人才能力提升工程”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（培训/实训）基地，基地编号为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，20</w:t>
      </w:r>
      <w:r>
        <w:rPr>
          <w:rFonts w:ascii="仿宋_GB2312" w:hAnsi="黑体" w:eastAsia="仿宋_GB2312"/>
          <w:sz w:val="32"/>
          <w:szCs w:val="32"/>
        </w:rPr>
        <w:t>22</w:t>
      </w:r>
      <w:r>
        <w:rPr>
          <w:rFonts w:hint="eastAsia" w:ascii="仿宋_GB2312" w:hAnsi="黑体" w:eastAsia="仿宋_GB2312"/>
          <w:sz w:val="32"/>
          <w:szCs w:val="32"/>
        </w:rPr>
        <w:t>年依托“电子信息人才能力提升工程”共组织培训活动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次，完成培训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人，其中颁发中国电子学会结业证书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黑体" w:eastAsia="仿宋_GB2312"/>
          <w:sz w:val="32"/>
          <w:szCs w:val="32"/>
        </w:rPr>
        <w:t>人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二、主要做法和</w:t>
      </w:r>
      <w:r>
        <w:rPr>
          <w:rFonts w:ascii="黑体" w:hAnsi="黑体" w:eastAsia="黑体"/>
          <w:sz w:val="32"/>
          <w:szCs w:val="32"/>
        </w:rPr>
        <w:t>经验体会</w:t>
      </w:r>
    </w:p>
    <w:p>
      <w:pPr>
        <w:pStyle w:val="4"/>
        <w:spacing w:line="360" w:lineRule="auto"/>
        <w:ind w:firstLine="420" w:firstLineChars="200"/>
        <w:jc w:val="left"/>
        <w:rPr>
          <w:rFonts w:hint="eastAsia" w:ascii="宋体" w:hAnsi="宋体" w:eastAsia="宋体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/>
          <w:bCs w:val="0"/>
          <w:color w:val="FF0000"/>
          <w:sz w:val="21"/>
          <w:szCs w:val="21"/>
        </w:rPr>
        <w:t>（包括任务指标完成情况、讲师专家入库情况、教学资源建设情况、工作保障、日常管理、宣传推广、社会影响等，要求精炼简洁、条理清晰、重点突出、数据准确。</w:t>
      </w:r>
      <w:r>
        <w:rPr>
          <w:rFonts w:ascii="宋体" w:hAnsi="宋体" w:eastAsia="宋体"/>
          <w:bCs w:val="0"/>
          <w:color w:val="FF0000"/>
          <w:sz w:val="21"/>
          <w:szCs w:val="21"/>
        </w:rPr>
        <w:t>2000字以内，可插入图片、表格和新闻链接</w:t>
      </w:r>
      <w:r>
        <w:rPr>
          <w:rFonts w:hint="eastAsia" w:ascii="宋体" w:hAnsi="宋体" w:eastAsia="宋体"/>
          <w:bCs w:val="0"/>
          <w:color w:val="FF0000"/>
          <w:sz w:val="21"/>
          <w:szCs w:val="21"/>
        </w:rPr>
        <w:t>）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（一）……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（二）……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（三）……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三、存在问题和</w:t>
      </w:r>
      <w:r>
        <w:rPr>
          <w:rFonts w:ascii="黑体" w:hAnsi="黑体" w:eastAsia="黑体"/>
          <w:sz w:val="32"/>
          <w:szCs w:val="32"/>
        </w:rPr>
        <w:t>意见建议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（一）……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（二）……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（三）……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四、下一步工作举措</w:t>
      </w:r>
    </w:p>
    <w:p>
      <w:pPr>
        <w:snapToGrid w:val="0"/>
        <w:spacing w:line="360" w:lineRule="auto"/>
        <w:ind w:firstLine="645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宋体" w:hAnsi="宋体" w:eastAsia="宋体" w:cs="Times New Roman"/>
          <w:color w:val="FF0000"/>
          <w:szCs w:val="21"/>
        </w:rPr>
        <w:t>（工作计划要思路清晰、目标明确、重点突出、措施可行。包括2023年工作基本思路、目标任务和主要措施）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（一）……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（二）……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（三）……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2023年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ascii="黑体" w:hAnsi="黑体" w:eastAsia="黑体"/>
          <w:sz w:val="32"/>
          <w:szCs w:val="32"/>
        </w:rPr>
        <w:t>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903"/>
        <w:gridCol w:w="954"/>
        <w:gridCol w:w="954"/>
        <w:gridCol w:w="95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课程名称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收费标准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开班次数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培训方式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ind w:firstLine="4480" w:firstLineChars="14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360" w:lineRule="auto"/>
        <w:ind w:firstLine="4480" w:firstLineChars="14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负责人签字：</w:t>
      </w:r>
    </w:p>
    <w:p>
      <w:pPr>
        <w:spacing w:line="360" w:lineRule="auto"/>
        <w:ind w:firstLine="4800" w:firstLineChars="15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（盖章)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 xml:space="preserve">                          2022年</w:t>
      </w:r>
      <w:r>
        <w:rPr>
          <w:rFonts w:hint="eastAsia" w:ascii="仿宋_GB2312" w:hAnsi="黑体" w:eastAsia="仿宋_GB2312"/>
          <w:sz w:val="32"/>
          <w:szCs w:val="32"/>
        </w:rPr>
        <w:t>**</w:t>
      </w:r>
      <w:r>
        <w:rPr>
          <w:rFonts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</w:rPr>
        <w:t>**</w:t>
      </w:r>
      <w:r>
        <w:rPr>
          <w:rFonts w:ascii="仿宋_GB2312" w:hAnsi="黑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43967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ZjNkN2RkNWU1MWNjNDRkOTlkZDIxNzg3M2YzZWEifQ=="/>
  </w:docVars>
  <w:rsids>
    <w:rsidRoot w:val="007A33DB"/>
    <w:rsid w:val="00074016"/>
    <w:rsid w:val="00087A3F"/>
    <w:rsid w:val="000A5485"/>
    <w:rsid w:val="001025EC"/>
    <w:rsid w:val="00114F41"/>
    <w:rsid w:val="00126A0B"/>
    <w:rsid w:val="00141E32"/>
    <w:rsid w:val="00167AFA"/>
    <w:rsid w:val="001761AC"/>
    <w:rsid w:val="001A13B3"/>
    <w:rsid w:val="001F33CD"/>
    <w:rsid w:val="00215105"/>
    <w:rsid w:val="0022057B"/>
    <w:rsid w:val="00220D8D"/>
    <w:rsid w:val="00243595"/>
    <w:rsid w:val="0025709C"/>
    <w:rsid w:val="00292756"/>
    <w:rsid w:val="002961EC"/>
    <w:rsid w:val="002C33E4"/>
    <w:rsid w:val="002D743E"/>
    <w:rsid w:val="002E56E7"/>
    <w:rsid w:val="00323C81"/>
    <w:rsid w:val="00327C0B"/>
    <w:rsid w:val="00327FD8"/>
    <w:rsid w:val="00332DF0"/>
    <w:rsid w:val="003353AF"/>
    <w:rsid w:val="00341636"/>
    <w:rsid w:val="003802DF"/>
    <w:rsid w:val="00386200"/>
    <w:rsid w:val="00387F72"/>
    <w:rsid w:val="003927A6"/>
    <w:rsid w:val="00394D9D"/>
    <w:rsid w:val="0039667E"/>
    <w:rsid w:val="003B7899"/>
    <w:rsid w:val="003D21FF"/>
    <w:rsid w:val="003D61F3"/>
    <w:rsid w:val="003E7441"/>
    <w:rsid w:val="003F5A2B"/>
    <w:rsid w:val="003F7622"/>
    <w:rsid w:val="00437030"/>
    <w:rsid w:val="0045719F"/>
    <w:rsid w:val="00461D9B"/>
    <w:rsid w:val="00476AE6"/>
    <w:rsid w:val="00480435"/>
    <w:rsid w:val="00485237"/>
    <w:rsid w:val="00497791"/>
    <w:rsid w:val="004A7096"/>
    <w:rsid w:val="004B1762"/>
    <w:rsid w:val="004E20A0"/>
    <w:rsid w:val="004E2A21"/>
    <w:rsid w:val="004E5146"/>
    <w:rsid w:val="00533658"/>
    <w:rsid w:val="00554E8F"/>
    <w:rsid w:val="00572E47"/>
    <w:rsid w:val="005A7DFB"/>
    <w:rsid w:val="005B0793"/>
    <w:rsid w:val="005B7F35"/>
    <w:rsid w:val="005C5BA5"/>
    <w:rsid w:val="005D1A0F"/>
    <w:rsid w:val="005D36F0"/>
    <w:rsid w:val="005F465F"/>
    <w:rsid w:val="006261DB"/>
    <w:rsid w:val="00645365"/>
    <w:rsid w:val="00647D56"/>
    <w:rsid w:val="00656D23"/>
    <w:rsid w:val="0065787C"/>
    <w:rsid w:val="00690C36"/>
    <w:rsid w:val="006966E3"/>
    <w:rsid w:val="006A5C32"/>
    <w:rsid w:val="006C6B98"/>
    <w:rsid w:val="006C7167"/>
    <w:rsid w:val="006D63B7"/>
    <w:rsid w:val="006F6C6E"/>
    <w:rsid w:val="00716C3F"/>
    <w:rsid w:val="007226D1"/>
    <w:rsid w:val="00724950"/>
    <w:rsid w:val="00726400"/>
    <w:rsid w:val="00754477"/>
    <w:rsid w:val="007624FF"/>
    <w:rsid w:val="007702D5"/>
    <w:rsid w:val="007A0345"/>
    <w:rsid w:val="007A33DB"/>
    <w:rsid w:val="007B4850"/>
    <w:rsid w:val="007C26B6"/>
    <w:rsid w:val="007E735A"/>
    <w:rsid w:val="008209D8"/>
    <w:rsid w:val="008209FF"/>
    <w:rsid w:val="00855544"/>
    <w:rsid w:val="00865390"/>
    <w:rsid w:val="008675CB"/>
    <w:rsid w:val="00867E65"/>
    <w:rsid w:val="00871EB2"/>
    <w:rsid w:val="00886F15"/>
    <w:rsid w:val="00894676"/>
    <w:rsid w:val="008B69A9"/>
    <w:rsid w:val="008C21F6"/>
    <w:rsid w:val="008C6FB2"/>
    <w:rsid w:val="008E3703"/>
    <w:rsid w:val="00922B60"/>
    <w:rsid w:val="00954162"/>
    <w:rsid w:val="00961B96"/>
    <w:rsid w:val="009651CD"/>
    <w:rsid w:val="009707FA"/>
    <w:rsid w:val="009A5B2C"/>
    <w:rsid w:val="009B7466"/>
    <w:rsid w:val="009C7F2B"/>
    <w:rsid w:val="009E0A11"/>
    <w:rsid w:val="009E329F"/>
    <w:rsid w:val="009E63AA"/>
    <w:rsid w:val="009F1E9E"/>
    <w:rsid w:val="009F6E48"/>
    <w:rsid w:val="00A15F0B"/>
    <w:rsid w:val="00A43186"/>
    <w:rsid w:val="00A43912"/>
    <w:rsid w:val="00A67C17"/>
    <w:rsid w:val="00A77B7A"/>
    <w:rsid w:val="00A8546C"/>
    <w:rsid w:val="00AA49A4"/>
    <w:rsid w:val="00AB57A2"/>
    <w:rsid w:val="00AD2376"/>
    <w:rsid w:val="00AD3427"/>
    <w:rsid w:val="00AE3DCC"/>
    <w:rsid w:val="00AE497E"/>
    <w:rsid w:val="00B02D9A"/>
    <w:rsid w:val="00B234DF"/>
    <w:rsid w:val="00B34700"/>
    <w:rsid w:val="00B642C5"/>
    <w:rsid w:val="00B911F9"/>
    <w:rsid w:val="00B9285C"/>
    <w:rsid w:val="00B96149"/>
    <w:rsid w:val="00BA40E7"/>
    <w:rsid w:val="00BA608F"/>
    <w:rsid w:val="00BD4E04"/>
    <w:rsid w:val="00BE1DAE"/>
    <w:rsid w:val="00BF23F2"/>
    <w:rsid w:val="00BF4FC0"/>
    <w:rsid w:val="00BF7498"/>
    <w:rsid w:val="00C126E8"/>
    <w:rsid w:val="00C2395F"/>
    <w:rsid w:val="00C76D51"/>
    <w:rsid w:val="00CA54C4"/>
    <w:rsid w:val="00CA75A5"/>
    <w:rsid w:val="00CB5E9F"/>
    <w:rsid w:val="00CC211D"/>
    <w:rsid w:val="00CC7553"/>
    <w:rsid w:val="00CE7A8D"/>
    <w:rsid w:val="00CF13D3"/>
    <w:rsid w:val="00D0310A"/>
    <w:rsid w:val="00D15B4F"/>
    <w:rsid w:val="00D630A6"/>
    <w:rsid w:val="00D6436C"/>
    <w:rsid w:val="00D93CD9"/>
    <w:rsid w:val="00DA18BE"/>
    <w:rsid w:val="00DD27FF"/>
    <w:rsid w:val="00DF2075"/>
    <w:rsid w:val="00DF6C76"/>
    <w:rsid w:val="00E10CDC"/>
    <w:rsid w:val="00E44F03"/>
    <w:rsid w:val="00EE7B73"/>
    <w:rsid w:val="00F0206B"/>
    <w:rsid w:val="00F1048A"/>
    <w:rsid w:val="00F81203"/>
    <w:rsid w:val="00FA3C97"/>
    <w:rsid w:val="00FB61AF"/>
    <w:rsid w:val="00FC77D1"/>
    <w:rsid w:val="00FD3DDF"/>
    <w:rsid w:val="14703DC0"/>
    <w:rsid w:val="2CF72F96"/>
    <w:rsid w:val="6AC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2"/>
    <w:uiPriority w:val="0"/>
    <w:pPr>
      <w:spacing w:line="440" w:lineRule="exact"/>
      <w:jc w:val="center"/>
    </w:pPr>
    <w:rPr>
      <w:rFonts w:ascii="仿宋_GB2312" w:hAnsi="Times New Roman" w:eastAsia="仿宋_GB2312" w:cs="Times New Roman"/>
      <w:bCs/>
      <w:sz w:val="36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 2 Char"/>
    <w:basedOn w:val="7"/>
    <w:link w:val="4"/>
    <w:uiPriority w:val="0"/>
    <w:rPr>
      <w:rFonts w:ascii="仿宋_GB2312" w:hAnsi="Times New Roman" w:eastAsia="仿宋_GB2312" w:cs="Times New Roman"/>
      <w:bCs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414</Characters>
  <Lines>4</Lines>
  <Paragraphs>1</Paragraphs>
  <TotalTime>27</TotalTime>
  <ScaleCrop>false</ScaleCrop>
  <LinksUpToDate>false</LinksUpToDate>
  <CharactersWithSpaces>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2022-12-06T04:30:00Z</dcterms:created>
  <dc:creator>夏 明海</dc:creator>
  <cp:lastModifiedBy>咸蛋超人、</cp:lastModifiedBy>
  <dcterms:modified xsi:type="dcterms:W3CDTF">2022-12-06T10:12:43Z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6F7BD7AEF6A94AEBBF88AF93ED8F29D7</vt:lpwstr>
  </property>
</Properties>
</file>