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电子信息人才能力提升工程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服务机构</w:t>
      </w:r>
    </w:p>
    <w:p>
      <w:pPr>
        <w:snapToGrid w:val="0"/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202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5</w:t>
      </w:r>
      <w:r>
        <w:rPr>
          <w:rFonts w:hint="eastAsia" w:ascii="小标宋" w:hAnsi="小标宋" w:eastAsia="小标宋" w:cs="小标宋"/>
          <w:sz w:val="44"/>
          <w:szCs w:val="44"/>
        </w:rPr>
        <w:t>年工作总结和202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6</w:t>
      </w:r>
      <w:r>
        <w:rPr>
          <w:rFonts w:hint="eastAsia" w:ascii="小标宋" w:hAnsi="小标宋" w:eastAsia="小标宋" w:cs="小标宋"/>
          <w:sz w:val="44"/>
          <w:szCs w:val="44"/>
        </w:rPr>
        <w:t>年工作计划</w:t>
      </w:r>
    </w:p>
    <w:p>
      <w:pPr>
        <w:pStyle w:val="4"/>
        <w:spacing w:line="360" w:lineRule="auto"/>
        <w:rPr>
          <w:rFonts w:ascii="方正小标宋简体" w:eastAsia="方正小标宋简体"/>
          <w:bCs w:val="0"/>
          <w:color w:val="BFBFBF" w:themeColor="background1" w:themeShade="BF"/>
          <w:sz w:val="32"/>
          <w:szCs w:val="32"/>
        </w:rPr>
      </w:pPr>
      <w:r>
        <w:rPr>
          <w:rFonts w:ascii="方正小标宋简体" w:eastAsia="方正小标宋简体"/>
          <w:bCs w:val="0"/>
          <w:color w:val="BFBFBF" w:themeColor="background1" w:themeShade="BF"/>
          <w:sz w:val="32"/>
          <w:szCs w:val="32"/>
        </w:rPr>
        <w:t>（参考</w:t>
      </w:r>
      <w:r>
        <w:rPr>
          <w:rFonts w:hint="eastAsia" w:ascii="方正小标宋简体" w:eastAsia="方正小标宋简体"/>
          <w:bCs w:val="0"/>
          <w:color w:val="BFBFBF" w:themeColor="background1" w:themeShade="BF"/>
          <w:sz w:val="32"/>
          <w:szCs w:val="32"/>
        </w:rPr>
        <w:t>模板</w:t>
      </w:r>
      <w:r>
        <w:rPr>
          <w:rFonts w:ascii="方正小标宋简体" w:eastAsia="方正小标宋简体"/>
          <w:bCs w:val="0"/>
          <w:color w:val="BFBFBF" w:themeColor="background1" w:themeShade="BF"/>
          <w:sz w:val="32"/>
          <w:szCs w:val="32"/>
        </w:rPr>
        <w:t>）</w:t>
      </w:r>
    </w:p>
    <w:p>
      <w:pPr>
        <w:spacing w:line="360" w:lineRule="auto"/>
        <w:ind w:left="-4" w:leftChars="-2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360" w:lineRule="auto"/>
        <w:ind w:left="-4" w:leftChars="-2"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sz w:val="32"/>
          <w:szCs w:val="32"/>
        </w:rPr>
        <w:t>（单位）于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月被认定为“电子信息人才能力提升工程”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（培训/实训）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服务机构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sz w:val="32"/>
          <w:szCs w:val="32"/>
        </w:rPr>
        <w:t>编号为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，现有课程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门，入库讲师专家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人，20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年依托“电子信息人才能力提升工程”共组织开展教育培训活动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期，共完成培训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人次，其中颁发中国电子学会“电子信息人才能力提升工程”结业证书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黑体" w:eastAsia="仿宋_GB2312"/>
          <w:sz w:val="32"/>
          <w:szCs w:val="32"/>
        </w:rPr>
        <w:t>人次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360" w:lineRule="auto"/>
        <w:jc w:val="center"/>
        <w:rPr>
          <w:rFonts w:hint="eastAsia" w:ascii="仿宋_GB2312" w:hAnsi="黑体" w:eastAsia="仿宋_GB2312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202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5</w:t>
      </w:r>
      <w:r>
        <w:rPr>
          <w:rFonts w:ascii="黑体" w:hAnsi="黑体" w:eastAsia="黑体"/>
          <w:sz w:val="28"/>
          <w:szCs w:val="32"/>
        </w:rPr>
        <w:t>年</w:t>
      </w:r>
      <w:r>
        <w:rPr>
          <w:rFonts w:hint="eastAsia" w:ascii="黑体" w:hAnsi="黑体" w:eastAsia="黑体"/>
          <w:sz w:val="28"/>
          <w:szCs w:val="32"/>
        </w:rPr>
        <w:t>开班</w:t>
      </w:r>
      <w:r>
        <w:rPr>
          <w:rFonts w:ascii="黑体" w:hAnsi="黑体" w:eastAsia="黑体"/>
          <w:sz w:val="28"/>
          <w:szCs w:val="32"/>
        </w:rPr>
        <w:t>情况统计表（仅填写以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服务机构</w:t>
      </w:r>
      <w:r>
        <w:rPr>
          <w:rFonts w:ascii="黑体" w:hAnsi="黑体" w:eastAsia="黑体"/>
          <w:sz w:val="28"/>
          <w:szCs w:val="32"/>
        </w:rPr>
        <w:t>名义开班的情况）</w:t>
      </w:r>
    </w:p>
    <w:tbl>
      <w:tblPr>
        <w:tblStyle w:val="6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077"/>
        <w:gridCol w:w="1185"/>
        <w:gridCol w:w="1134"/>
        <w:gridCol w:w="1172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日期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形式/地点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培训人数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发证数量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主要参训对象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*月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ascii="宋体" w:hAnsi="宋体" w:eastAsia="宋体"/>
                <w:color w:val="FF0000"/>
                <w:szCs w:val="21"/>
              </w:rPr>
              <w:t>综合布线系统安装与维护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ascii="宋体" w:hAnsi="宋体" w:eastAsia="宋体"/>
                <w:color w:val="FF0000"/>
                <w:szCs w:val="21"/>
              </w:rPr>
              <w:t>线上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100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80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ascii="宋体" w:hAnsi="宋体" w:eastAsia="宋体"/>
                <w:color w:val="FF0000"/>
                <w:szCs w:val="21"/>
              </w:rPr>
              <w:t>科大讯飞、腾讯、百度、中国电子科技集团等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合计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</w:t>
      </w:r>
    </w:p>
    <w:p>
      <w:pPr>
        <w:pStyle w:val="4"/>
        <w:spacing w:line="360" w:lineRule="auto"/>
        <w:ind w:firstLine="420" w:firstLineChars="200"/>
        <w:jc w:val="left"/>
        <w:rPr>
          <w:rFonts w:ascii="宋体" w:hAnsi="宋体" w:eastAsia="宋体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/>
          <w:bCs w:val="0"/>
          <w:color w:val="FF0000"/>
          <w:sz w:val="21"/>
          <w:szCs w:val="21"/>
        </w:rPr>
        <w:t>（包括任务指标完成情况、推荐讲师专家入库情况、教学资源建设情况、宣传推广社会影响等。要求精炼简洁、条理清晰、重点突出、数据准确。</w:t>
      </w:r>
      <w:r>
        <w:rPr>
          <w:rFonts w:ascii="宋体" w:hAnsi="宋体" w:eastAsia="宋体"/>
          <w:bCs w:val="0"/>
          <w:color w:val="FF0000"/>
          <w:sz w:val="21"/>
          <w:szCs w:val="21"/>
        </w:rPr>
        <w:t>2000字以内，可插入图片、表格和新闻链接</w:t>
      </w:r>
      <w:r>
        <w:rPr>
          <w:rFonts w:hint="eastAsia" w:ascii="宋体" w:hAnsi="宋体" w:eastAsia="宋体"/>
          <w:bCs w:val="0"/>
          <w:color w:val="FF0000"/>
          <w:sz w:val="21"/>
          <w:szCs w:val="21"/>
        </w:rPr>
        <w:t>）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（一）……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（二）……</w:t>
      </w:r>
    </w:p>
    <w:p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（三）……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三、亮点特色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color w:val="FF0000"/>
          <w:szCs w:val="21"/>
        </w:rPr>
      </w:pPr>
      <w:r>
        <w:rPr>
          <w:rFonts w:hint="eastAsia" w:ascii="宋体" w:hAnsi="宋体" w:eastAsia="宋体" w:cs="Times New Roman"/>
          <w:color w:val="FF0000"/>
          <w:szCs w:val="21"/>
        </w:rPr>
        <w:t>（包括为行业产业地区做出的贡献、</w:t>
      </w:r>
      <w:r>
        <w:rPr>
          <w:rFonts w:ascii="宋体" w:hAnsi="宋体" w:eastAsia="宋体" w:cs="Times New Roman"/>
          <w:color w:val="FF0000"/>
          <w:szCs w:val="21"/>
        </w:rPr>
        <w:t>专精特新中小企业服务、</w:t>
      </w:r>
      <w:r>
        <w:rPr>
          <w:rFonts w:hint="eastAsia" w:ascii="宋体" w:hAnsi="宋体" w:eastAsia="宋体" w:cs="Times New Roman"/>
          <w:color w:val="FF0000"/>
          <w:szCs w:val="21"/>
        </w:rPr>
        <w:t>教育形式多元化、教学资源针对性、学习体验个性化、政策制度衔接、急需紧缺人才培养等</w:t>
      </w:r>
      <w:r>
        <w:rPr>
          <w:rFonts w:ascii="宋体" w:hAnsi="宋体" w:eastAsia="宋体" w:cs="Times New Roman"/>
          <w:color w:val="FF0000"/>
          <w:szCs w:val="21"/>
        </w:rPr>
        <w:t>）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四、存在问题和</w:t>
      </w:r>
      <w:r>
        <w:rPr>
          <w:rFonts w:ascii="黑体" w:hAnsi="黑体" w:eastAsia="黑体"/>
          <w:sz w:val="32"/>
          <w:szCs w:val="32"/>
        </w:rPr>
        <w:t>意见建议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（一）……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（二）……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（三）……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五、下一步工作举措</w:t>
      </w:r>
    </w:p>
    <w:p>
      <w:pPr>
        <w:snapToGrid w:val="0"/>
        <w:spacing w:line="360" w:lineRule="auto"/>
        <w:ind w:firstLine="645"/>
        <w:rPr>
          <w:rFonts w:ascii="宋体" w:hAnsi="宋体" w:eastAsia="宋体" w:cs="Times New Roman"/>
          <w:color w:val="FF0000"/>
          <w:szCs w:val="21"/>
        </w:rPr>
      </w:pPr>
      <w:r>
        <w:rPr>
          <w:rFonts w:hint="eastAsia" w:ascii="宋体" w:hAnsi="宋体" w:eastAsia="宋体" w:cs="Times New Roman"/>
          <w:color w:val="FF0000"/>
          <w:szCs w:val="21"/>
        </w:rPr>
        <w:t>（工作计划要思路清晰、目标明确、重点突出、措施可行。包括2024年工作基本思路、目标任务和主要措施）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（一）……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（二）……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（三）……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开班</w:t>
      </w:r>
      <w:r>
        <w:rPr>
          <w:rFonts w:ascii="黑体" w:hAnsi="黑体" w:eastAsia="黑体"/>
          <w:sz w:val="32"/>
          <w:szCs w:val="32"/>
        </w:rPr>
        <w:t>计划</w:t>
      </w:r>
    </w:p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50"/>
        <w:gridCol w:w="3969"/>
        <w:gridCol w:w="1134"/>
        <w:gridCol w:w="1134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日期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课程名称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收费标准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培训方式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spacing w:line="360" w:lineRule="auto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负责人签字：</w:t>
      </w:r>
    </w:p>
    <w:p>
      <w:pPr>
        <w:spacing w:line="360" w:lineRule="auto"/>
        <w:ind w:firstLine="4800" w:firstLineChars="15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单位（盖章）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黑体" w:eastAsia="仿宋_GB2312"/>
          <w:sz w:val="32"/>
          <w:szCs w:val="32"/>
        </w:rPr>
        <w:t xml:space="preserve">  </w:t>
      </w:r>
      <w:r>
        <w:rPr>
          <w:rFonts w:ascii="仿宋_GB2312" w:hAnsi="黑体" w:eastAsia="仿宋_GB2312"/>
          <w:sz w:val="32"/>
          <w:szCs w:val="32"/>
        </w:rPr>
        <w:t xml:space="preserve">    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</w:rPr>
        <w:t>**</w:t>
      </w:r>
      <w:r>
        <w:rPr>
          <w:rFonts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</w:rPr>
        <w:t>**</w:t>
      </w:r>
      <w:r>
        <w:rPr>
          <w:rFonts w:ascii="仿宋_GB2312" w:hAnsi="黑体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A4C57-B4CA-4211-95D1-38F2E0BA3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40DB752-D6A0-44E8-9CBD-0EA424709B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236C39-06EE-43BE-BDE6-9A41ADC9AB83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63EA46A-88B4-4D5B-A499-22322C9697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45D4193-421F-4F28-84B7-98612D5B29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2D61EA4-30A7-4072-9FB2-02AD736F7D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6439679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right="180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－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6439679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right="180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－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007A33DB"/>
    <w:rsid w:val="00007768"/>
    <w:rsid w:val="00070796"/>
    <w:rsid w:val="00074016"/>
    <w:rsid w:val="00087A3F"/>
    <w:rsid w:val="000A5485"/>
    <w:rsid w:val="000C75F6"/>
    <w:rsid w:val="000D6B73"/>
    <w:rsid w:val="001025EC"/>
    <w:rsid w:val="00105072"/>
    <w:rsid w:val="00114F41"/>
    <w:rsid w:val="00126A0B"/>
    <w:rsid w:val="00141E32"/>
    <w:rsid w:val="0014364E"/>
    <w:rsid w:val="00167AFA"/>
    <w:rsid w:val="001750C7"/>
    <w:rsid w:val="001761AC"/>
    <w:rsid w:val="00190E2D"/>
    <w:rsid w:val="001A13B3"/>
    <w:rsid w:val="001C44AE"/>
    <w:rsid w:val="001C4E35"/>
    <w:rsid w:val="001F195F"/>
    <w:rsid w:val="001F33CD"/>
    <w:rsid w:val="00215105"/>
    <w:rsid w:val="0022057B"/>
    <w:rsid w:val="00220D8D"/>
    <w:rsid w:val="0023124F"/>
    <w:rsid w:val="00233BE0"/>
    <w:rsid w:val="00243595"/>
    <w:rsid w:val="0025709C"/>
    <w:rsid w:val="00265CF6"/>
    <w:rsid w:val="00292756"/>
    <w:rsid w:val="002961EC"/>
    <w:rsid w:val="002C33E4"/>
    <w:rsid w:val="002D743E"/>
    <w:rsid w:val="002E3FE3"/>
    <w:rsid w:val="002E56E7"/>
    <w:rsid w:val="00323C81"/>
    <w:rsid w:val="00327C0B"/>
    <w:rsid w:val="00327FD8"/>
    <w:rsid w:val="00332DF0"/>
    <w:rsid w:val="003353AF"/>
    <w:rsid w:val="00341636"/>
    <w:rsid w:val="003802DF"/>
    <w:rsid w:val="00386200"/>
    <w:rsid w:val="00387F72"/>
    <w:rsid w:val="003927A6"/>
    <w:rsid w:val="00394D9D"/>
    <w:rsid w:val="0039667E"/>
    <w:rsid w:val="003B7899"/>
    <w:rsid w:val="003D21FF"/>
    <w:rsid w:val="003D61F3"/>
    <w:rsid w:val="003E7441"/>
    <w:rsid w:val="003F52C0"/>
    <w:rsid w:val="003F5A2B"/>
    <w:rsid w:val="003F7622"/>
    <w:rsid w:val="00403F01"/>
    <w:rsid w:val="00413BBD"/>
    <w:rsid w:val="00437030"/>
    <w:rsid w:val="0045719F"/>
    <w:rsid w:val="00461D9B"/>
    <w:rsid w:val="00476AE6"/>
    <w:rsid w:val="00480435"/>
    <w:rsid w:val="00485237"/>
    <w:rsid w:val="00497791"/>
    <w:rsid w:val="004A7096"/>
    <w:rsid w:val="004B1762"/>
    <w:rsid w:val="004B25AF"/>
    <w:rsid w:val="004B66C3"/>
    <w:rsid w:val="004C64A6"/>
    <w:rsid w:val="004E1293"/>
    <w:rsid w:val="004E20A0"/>
    <w:rsid w:val="004E2A21"/>
    <w:rsid w:val="004E2DB2"/>
    <w:rsid w:val="004E5146"/>
    <w:rsid w:val="00533658"/>
    <w:rsid w:val="00554E8F"/>
    <w:rsid w:val="00571B49"/>
    <w:rsid w:val="00572E47"/>
    <w:rsid w:val="005A7DFB"/>
    <w:rsid w:val="005B0793"/>
    <w:rsid w:val="005B7F35"/>
    <w:rsid w:val="005C5BA5"/>
    <w:rsid w:val="005D1A0F"/>
    <w:rsid w:val="005D36F0"/>
    <w:rsid w:val="005D61A0"/>
    <w:rsid w:val="005F465F"/>
    <w:rsid w:val="00601719"/>
    <w:rsid w:val="00603E50"/>
    <w:rsid w:val="0061411C"/>
    <w:rsid w:val="006261DB"/>
    <w:rsid w:val="00645365"/>
    <w:rsid w:val="00647D56"/>
    <w:rsid w:val="00656D23"/>
    <w:rsid w:val="0065787C"/>
    <w:rsid w:val="00690C36"/>
    <w:rsid w:val="006966E3"/>
    <w:rsid w:val="006A5C32"/>
    <w:rsid w:val="006C6B98"/>
    <w:rsid w:val="006C7167"/>
    <w:rsid w:val="006D63B7"/>
    <w:rsid w:val="006F6C6E"/>
    <w:rsid w:val="00710F1D"/>
    <w:rsid w:val="00716C3F"/>
    <w:rsid w:val="007226D1"/>
    <w:rsid w:val="00724950"/>
    <w:rsid w:val="00725031"/>
    <w:rsid w:val="00726400"/>
    <w:rsid w:val="0074260D"/>
    <w:rsid w:val="00754477"/>
    <w:rsid w:val="0075601D"/>
    <w:rsid w:val="007624FF"/>
    <w:rsid w:val="007702D5"/>
    <w:rsid w:val="007A0345"/>
    <w:rsid w:val="007A33DB"/>
    <w:rsid w:val="007B4850"/>
    <w:rsid w:val="007C26B6"/>
    <w:rsid w:val="007E735A"/>
    <w:rsid w:val="00817097"/>
    <w:rsid w:val="008209D8"/>
    <w:rsid w:val="008209FF"/>
    <w:rsid w:val="00842A14"/>
    <w:rsid w:val="00855544"/>
    <w:rsid w:val="00865390"/>
    <w:rsid w:val="008675CB"/>
    <w:rsid w:val="00867E65"/>
    <w:rsid w:val="00871EB2"/>
    <w:rsid w:val="00886F15"/>
    <w:rsid w:val="00894676"/>
    <w:rsid w:val="008B4FE4"/>
    <w:rsid w:val="008B69A9"/>
    <w:rsid w:val="008C21F6"/>
    <w:rsid w:val="008C6FB2"/>
    <w:rsid w:val="008D70E2"/>
    <w:rsid w:val="008E3703"/>
    <w:rsid w:val="008F12DF"/>
    <w:rsid w:val="00922B60"/>
    <w:rsid w:val="00954162"/>
    <w:rsid w:val="00956C3C"/>
    <w:rsid w:val="00961B96"/>
    <w:rsid w:val="009651CD"/>
    <w:rsid w:val="009707FA"/>
    <w:rsid w:val="00983EA5"/>
    <w:rsid w:val="009A5B2C"/>
    <w:rsid w:val="009A6627"/>
    <w:rsid w:val="009B3792"/>
    <w:rsid w:val="009B7466"/>
    <w:rsid w:val="009C7F2B"/>
    <w:rsid w:val="009E0A11"/>
    <w:rsid w:val="009E329F"/>
    <w:rsid w:val="009E63AA"/>
    <w:rsid w:val="009F1E9E"/>
    <w:rsid w:val="009F6E48"/>
    <w:rsid w:val="00A15F0B"/>
    <w:rsid w:val="00A16E6F"/>
    <w:rsid w:val="00A43186"/>
    <w:rsid w:val="00A43912"/>
    <w:rsid w:val="00A67C17"/>
    <w:rsid w:val="00A76685"/>
    <w:rsid w:val="00A77B7A"/>
    <w:rsid w:val="00A8546C"/>
    <w:rsid w:val="00A90A3E"/>
    <w:rsid w:val="00A94493"/>
    <w:rsid w:val="00AA3FF9"/>
    <w:rsid w:val="00AA49A4"/>
    <w:rsid w:val="00AB113A"/>
    <w:rsid w:val="00AB57A2"/>
    <w:rsid w:val="00AD2376"/>
    <w:rsid w:val="00AD3427"/>
    <w:rsid w:val="00AE3DCC"/>
    <w:rsid w:val="00AE497E"/>
    <w:rsid w:val="00B02D9A"/>
    <w:rsid w:val="00B059DD"/>
    <w:rsid w:val="00B234DF"/>
    <w:rsid w:val="00B34700"/>
    <w:rsid w:val="00B642C5"/>
    <w:rsid w:val="00B911F9"/>
    <w:rsid w:val="00B9285C"/>
    <w:rsid w:val="00B94C07"/>
    <w:rsid w:val="00B96149"/>
    <w:rsid w:val="00BA40E7"/>
    <w:rsid w:val="00BA608F"/>
    <w:rsid w:val="00BC6F13"/>
    <w:rsid w:val="00BC771E"/>
    <w:rsid w:val="00BD4E04"/>
    <w:rsid w:val="00BE1DAE"/>
    <w:rsid w:val="00BF23F2"/>
    <w:rsid w:val="00BF4FC0"/>
    <w:rsid w:val="00BF7498"/>
    <w:rsid w:val="00C03361"/>
    <w:rsid w:val="00C07ADD"/>
    <w:rsid w:val="00C108CD"/>
    <w:rsid w:val="00C126E8"/>
    <w:rsid w:val="00C2395F"/>
    <w:rsid w:val="00C76D51"/>
    <w:rsid w:val="00CA54C4"/>
    <w:rsid w:val="00CA75A5"/>
    <w:rsid w:val="00CB5837"/>
    <w:rsid w:val="00CB5E9F"/>
    <w:rsid w:val="00CC211D"/>
    <w:rsid w:val="00CC7553"/>
    <w:rsid w:val="00CD48E2"/>
    <w:rsid w:val="00CE7A8D"/>
    <w:rsid w:val="00CF13D3"/>
    <w:rsid w:val="00CF274D"/>
    <w:rsid w:val="00D0310A"/>
    <w:rsid w:val="00D15B4F"/>
    <w:rsid w:val="00D630A6"/>
    <w:rsid w:val="00D6436C"/>
    <w:rsid w:val="00D67569"/>
    <w:rsid w:val="00D93CD9"/>
    <w:rsid w:val="00DA18BE"/>
    <w:rsid w:val="00DD27FF"/>
    <w:rsid w:val="00DE7062"/>
    <w:rsid w:val="00DF2075"/>
    <w:rsid w:val="00DF6C76"/>
    <w:rsid w:val="00E10CDC"/>
    <w:rsid w:val="00E44F03"/>
    <w:rsid w:val="00EE7B73"/>
    <w:rsid w:val="00F0206B"/>
    <w:rsid w:val="00F1048A"/>
    <w:rsid w:val="00F11C9D"/>
    <w:rsid w:val="00F81203"/>
    <w:rsid w:val="00FA2423"/>
    <w:rsid w:val="00FA3C97"/>
    <w:rsid w:val="00FB61AF"/>
    <w:rsid w:val="00FC278B"/>
    <w:rsid w:val="00FC77D1"/>
    <w:rsid w:val="00FD3DDF"/>
    <w:rsid w:val="00FF4FC0"/>
    <w:rsid w:val="14703DC0"/>
    <w:rsid w:val="2AA21649"/>
    <w:rsid w:val="2CF72F96"/>
    <w:rsid w:val="3DDD4AF3"/>
    <w:rsid w:val="43326398"/>
    <w:rsid w:val="6ACB0D05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4"/>
    <w:uiPriority w:val="0"/>
    <w:pPr>
      <w:spacing w:line="440" w:lineRule="exact"/>
      <w:jc w:val="center"/>
    </w:pPr>
    <w:rPr>
      <w:rFonts w:ascii="仿宋_GB2312" w:hAnsi="Times New Roman" w:eastAsia="仿宋_GB2312" w:cs="Times New Roman"/>
      <w:bCs/>
      <w:sz w:val="36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2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2 Char"/>
    <w:basedOn w:val="8"/>
    <w:link w:val="4"/>
    <w:uiPriority w:val="0"/>
    <w:rPr>
      <w:rFonts w:ascii="仿宋_GB2312" w:hAnsi="Times New Roman" w:eastAsia="仿宋_GB2312" w:cs="Times New Roman"/>
      <w:bCs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747</Characters>
  <Lines>6</Lines>
  <Paragraphs>1</Paragraphs>
  <TotalTime>0</TotalTime>
  <ScaleCrop>false</ScaleCrop>
  <LinksUpToDate>false</LinksUpToDate>
  <CharactersWithSpaces>876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2022-12-06T04:30:00Z</dcterms:created>
  <dc:creator>夏 明海</dc:creator>
  <cp:lastModifiedBy>赵增旭</cp:lastModifiedBy>
  <dcterms:modified xsi:type="dcterms:W3CDTF">2025-12-08T05:51:12Z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A3F79FA46CE84A269BD0E88AC8B9F241_13</vt:lpwstr>
  </property>
</Properties>
</file>